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96" w:rsidRPr="00D83E96" w:rsidRDefault="00D83E96" w:rsidP="00D83E96">
      <w:pPr>
        <w:spacing w:after="0" w:line="240" w:lineRule="auto"/>
        <w:jc w:val="center"/>
        <w:rPr>
          <w:rStyle w:val="FontStyle13"/>
          <w:rFonts w:ascii="Times New Roman" w:hAnsi="Times New Roman" w:cs="Times New Roman"/>
          <w:bCs/>
          <w:sz w:val="24"/>
          <w:szCs w:val="24"/>
        </w:rPr>
      </w:pPr>
      <w:r w:rsidRPr="00D83E96">
        <w:rPr>
          <w:rStyle w:val="FontStyle13"/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</w:t>
      </w:r>
    </w:p>
    <w:p w:rsidR="00D83E96" w:rsidRPr="00D83E96" w:rsidRDefault="00D83E96" w:rsidP="00D83E96">
      <w:pPr>
        <w:pBdr>
          <w:bottom w:val="single" w:sz="12" w:space="1" w:color="auto"/>
        </w:pBdr>
        <w:spacing w:after="0" w:line="240" w:lineRule="auto"/>
        <w:jc w:val="center"/>
        <w:rPr>
          <w:rStyle w:val="FontStyle13"/>
          <w:rFonts w:ascii="Times New Roman" w:hAnsi="Times New Roman" w:cs="Times New Roman"/>
          <w:bCs/>
          <w:sz w:val="24"/>
          <w:szCs w:val="24"/>
        </w:rPr>
      </w:pPr>
      <w:r w:rsidRPr="00D83E96">
        <w:rPr>
          <w:rStyle w:val="FontStyle13"/>
          <w:rFonts w:ascii="Times New Roman" w:hAnsi="Times New Roman" w:cs="Times New Roman"/>
          <w:bCs/>
          <w:sz w:val="24"/>
          <w:szCs w:val="24"/>
        </w:rPr>
        <w:t>«СРЕДНЯЯ ОБЩЕОБРАЗОВАТЕЛЬНАЯ ШКОЛА №44»</w:t>
      </w:r>
    </w:p>
    <w:p w:rsidR="00D83E96" w:rsidRPr="00D83E96" w:rsidRDefault="00D83E96" w:rsidP="00D83E96">
      <w:pPr>
        <w:spacing w:after="0" w:line="240" w:lineRule="auto"/>
        <w:jc w:val="center"/>
        <w:rPr>
          <w:rStyle w:val="FontStyle13"/>
          <w:rFonts w:ascii="Times New Roman" w:hAnsi="Times New Roman" w:cs="Times New Roman"/>
          <w:bCs/>
          <w:sz w:val="24"/>
          <w:szCs w:val="24"/>
        </w:rPr>
      </w:pPr>
    </w:p>
    <w:p w:rsidR="00D83E96" w:rsidRPr="00D83E96" w:rsidRDefault="00D83E96" w:rsidP="00D83E96">
      <w:pPr>
        <w:spacing w:after="0" w:line="240" w:lineRule="auto"/>
        <w:jc w:val="right"/>
        <w:rPr>
          <w:rStyle w:val="FontStyle13"/>
          <w:rFonts w:ascii="Times New Roman" w:hAnsi="Times New Roman" w:cs="Times New Roman"/>
          <w:bCs/>
          <w:sz w:val="24"/>
          <w:szCs w:val="24"/>
        </w:rPr>
      </w:pPr>
    </w:p>
    <w:p w:rsidR="00D83E96" w:rsidRPr="00D83E96" w:rsidRDefault="00D83E96" w:rsidP="00D83E96">
      <w:pPr>
        <w:spacing w:after="0" w:line="240" w:lineRule="auto"/>
        <w:jc w:val="right"/>
        <w:rPr>
          <w:rStyle w:val="FontStyle13"/>
          <w:rFonts w:ascii="Times New Roman" w:hAnsi="Times New Roman" w:cs="Times New Roman"/>
          <w:bCs/>
          <w:sz w:val="24"/>
          <w:szCs w:val="24"/>
        </w:rPr>
      </w:pPr>
      <w:r w:rsidRPr="00D83E96">
        <w:rPr>
          <w:rStyle w:val="FontStyle13"/>
          <w:rFonts w:ascii="Times New Roman" w:hAnsi="Times New Roman" w:cs="Times New Roman"/>
          <w:bCs/>
          <w:sz w:val="24"/>
          <w:szCs w:val="24"/>
        </w:rPr>
        <w:t>ПРИЛОЖЕНИЕ</w:t>
      </w:r>
    </w:p>
    <w:p w:rsidR="00D83E96" w:rsidRPr="00D83E96" w:rsidRDefault="00D83E96" w:rsidP="00D83E96">
      <w:pPr>
        <w:spacing w:after="0" w:line="240" w:lineRule="auto"/>
        <w:jc w:val="right"/>
        <w:rPr>
          <w:rStyle w:val="FontStyle13"/>
          <w:rFonts w:ascii="Times New Roman" w:hAnsi="Times New Roman" w:cs="Times New Roman"/>
          <w:bCs/>
          <w:sz w:val="24"/>
          <w:szCs w:val="24"/>
        </w:rPr>
      </w:pPr>
      <w:r w:rsidRPr="00D83E96">
        <w:rPr>
          <w:rStyle w:val="FontStyle13"/>
          <w:rFonts w:ascii="Times New Roman" w:hAnsi="Times New Roman" w:cs="Times New Roman"/>
          <w:bCs/>
          <w:sz w:val="24"/>
          <w:szCs w:val="24"/>
        </w:rPr>
        <w:t>К ООП ООО</w:t>
      </w:r>
    </w:p>
    <w:p w:rsidR="00D83E96" w:rsidRPr="00D83E96" w:rsidRDefault="00D83E96" w:rsidP="00D83E96">
      <w:pPr>
        <w:spacing w:after="0" w:line="240" w:lineRule="auto"/>
        <w:jc w:val="right"/>
        <w:rPr>
          <w:rStyle w:val="FontStyle13"/>
          <w:rFonts w:ascii="Times New Roman" w:hAnsi="Times New Roman" w:cs="Times New Roman"/>
          <w:bCs/>
          <w:sz w:val="24"/>
          <w:szCs w:val="24"/>
        </w:rPr>
      </w:pPr>
      <w:r w:rsidRPr="00D83E96">
        <w:rPr>
          <w:rStyle w:val="FontStyle13"/>
          <w:rFonts w:ascii="Times New Roman" w:hAnsi="Times New Roman" w:cs="Times New Roman"/>
          <w:bCs/>
          <w:sz w:val="24"/>
          <w:szCs w:val="24"/>
        </w:rPr>
        <w:t>Пр№32 от 30.08.2015г.</w:t>
      </w:r>
    </w:p>
    <w:p w:rsidR="005B7FCD" w:rsidRPr="005B7FCD" w:rsidRDefault="005B7FCD" w:rsidP="005B7F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7FCD" w:rsidRPr="005B7FCD" w:rsidRDefault="005B7FCD" w:rsidP="005B7F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7FCD" w:rsidRPr="005B7FCD" w:rsidRDefault="005B7FCD" w:rsidP="005B7F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4268" w:rsidRDefault="00004268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4268" w:rsidRDefault="00004268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4268" w:rsidRDefault="00004268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4268" w:rsidRDefault="00004268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4268" w:rsidRDefault="00004268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4268" w:rsidRDefault="00004268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4268" w:rsidRDefault="00004268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4268" w:rsidRDefault="00004268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4268" w:rsidRDefault="00004268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4268" w:rsidRDefault="00004268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4268" w:rsidRDefault="00004268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7FCD" w:rsidRPr="00004268" w:rsidRDefault="005B7FCD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00426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Рабочая программа</w:t>
      </w:r>
    </w:p>
    <w:p w:rsidR="005B7FCD" w:rsidRPr="00004268" w:rsidRDefault="005B7FCD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04268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по химии</w:t>
      </w:r>
      <w:r w:rsidR="00004268" w:rsidRPr="00004268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по ФГОС</w:t>
      </w:r>
    </w:p>
    <w:p w:rsidR="005B7FCD" w:rsidRDefault="005B7FCD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04268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 8- 9 классах</w:t>
      </w: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5B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Default="00D83E96" w:rsidP="00D83E9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83E96" w:rsidRPr="00004268" w:rsidRDefault="00D83E96" w:rsidP="00D83E9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D83E96" w:rsidRPr="00D83E96" w:rsidRDefault="00D83E96" w:rsidP="00D83E96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Планируемые результаты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образовательного учреждения общего образования в обучении химии должна быть направлена на достижение обучающимися следующих </w:t>
      </w:r>
      <w:r w:rsidRPr="005B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 результатов:</w:t>
      </w:r>
    </w:p>
    <w:p w:rsidR="005B7FCD" w:rsidRPr="005B7FCD" w:rsidRDefault="005B7FCD" w:rsidP="005B7FC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ценностно-ориентационной сфере - чувство гордости за российскую химическую науку, гуманизм, отношение к труду, целеустремленность, самоконтроль и самооценка;</w:t>
      </w:r>
    </w:p>
    <w:p w:rsidR="005B7FCD" w:rsidRPr="005B7FCD" w:rsidRDefault="005B7FCD" w:rsidP="005B7FC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трудовой сфере - готовность к осознанному выбору дальнейшей образовательной траектории;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познавательной (когнитивной, интеллектуальной) сфере –мотивация учения, умение управлять своей познавательной деятельностью.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5B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 </w:t>
      </w: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основной школы программы по химии являются:</w:t>
      </w:r>
    </w:p>
    <w:p w:rsidR="005B7FCD" w:rsidRPr="005B7FCD" w:rsidRDefault="005B7FCD" w:rsidP="005B7FC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универсальными естественно-научными способами деятельности: наблюдение, измерение, эксперимент, учебное исследование; применение основных методов познания (системно-информационный анализ, моделирование) для изучения различных сторон окружающей действительности;</w:t>
      </w:r>
    </w:p>
    <w:p w:rsidR="005B7FCD" w:rsidRPr="005B7FCD" w:rsidRDefault="005B7FCD" w:rsidP="005B7FC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универсальных способов деятельности по решению проблем и основных интеллектуальных операций: использование основных интеллектуальных операций: 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5B7FCD" w:rsidRPr="005B7FCD" w:rsidRDefault="005B7FCD" w:rsidP="005B7FC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генерировать идеи и определять средства, необходимые для их реализации;</w:t>
      </w:r>
    </w:p>
    <w:p w:rsidR="005B7FCD" w:rsidRPr="005B7FCD" w:rsidRDefault="005B7FCD" w:rsidP="005B7FC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5B7FCD" w:rsidRPr="005B7FCD" w:rsidRDefault="005B7FCD" w:rsidP="005B7FC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источников для получения химической информации.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 </w:t>
      </w: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основной школы программы по химии являются: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познавательной сфере: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атомная масса, относительная молекулярная масса, валентность, оксиды, кислоты, основания, соли, амфотерность, индикатор, периодический закон, периодическая система, периодическая таблица, изотопы, химическая связь, </w:t>
      </w:r>
      <w:proofErr w:type="spellStart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степень окисления, электролит); химическая реакция (химическое уравнение, генетическая связь, окисление, восстановление, электролитическая диссоциация, скорость химической реакции);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формулировать периодический закон Д.И.Менделеева и раскрывать его смысл;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и различать изученные классы неорганических соединений, простые и сложные вещества, химические реакции;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классифицировать изученные объекты и явления;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 демонстрируемые и самостоятельно проводимые опыты, химические реакции, протекающие в природе и в быту;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выводы и умозаключения из наблюдений, изученных химических закономерностей, прогнозировать свойства неизученных веществ по аналогии со свойствами изученных;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структурировать изученный материал и химическую информацию, полученную из других источников;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моделировать строение атомов элементов первого - третьего периодов, строение простейших молекул.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 ценностно-ориентационной сфере: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 оценивать последствия для окружающей среды бытовой и производственной деятельности человека, связанной с переработкой веществ;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разъяснять на примерах (приводить примеры, подтверждающие) материальное единство и взаимосвязь компонентов живой и неживой природы и человека как важную часть этого единства;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свое поведение в соответствии с принципами бережного отношения к природе.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трудовой сфере: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и проводить химический эксперимент;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вещества в соответствии с их предназначением и свойствами, описанными в инструкциях по применению.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сфере безопасности жизнедеятельности: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первую помощь при отравлениях, ожогах и других травмах, связанных с веществами и лабораторным оборудованием.</w:t>
      </w:r>
    </w:p>
    <w:p w:rsidR="005B7FCD" w:rsidRPr="005B7FCD" w:rsidRDefault="005B7FCD" w:rsidP="00624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Примерные направления проектной деятельности обучающихся. </w:t>
      </w: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 с источниками химической информации — исторические обзоры становления и развития изученных понятий, теорий, законов; жизнь и деятельность выдающихся ученых-химиков. 2.Аналитические обзоры информации по решению определенных научных, технологических, практических проблем. 3. Овладение основами химического анализа. 4. Овладение основами неорганического синтеза.</w:t>
      </w:r>
    </w:p>
    <w:p w:rsidR="005B7FCD" w:rsidRPr="005B7FCD" w:rsidRDefault="00D83E96" w:rsidP="005B7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5B7FCD" w:rsidRPr="005B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основного общего образования по химии</w:t>
      </w:r>
      <w:r w:rsidR="00624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7FCD" w:rsidRPr="005B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8-9 классы</w:t>
      </w:r>
    </w:p>
    <w:p w:rsidR="005B7FCD" w:rsidRPr="005B7FCD" w:rsidRDefault="005B7FCD" w:rsidP="005B7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1. Основные понятия химии (уровень атомно-молекулярных представлений)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химии. Методы познания в химии: наблюдение, эксперимент, измерение. Источники химической информации: химическая литература, Интернет.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Чистые вещества и смеси. Очистка веществ. Простые и сложные вещества. Металлы и неметаллы. Химический элемент, атом, молекула. Знаки химических элементов. Химическая формула. Валентность химических элементов. Составление 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Относительная атомная масса. Относительная молекулярная масса. Массовая доля химического элемента в сложном веществе. Количество вещества. Моль. Молярная масса и молярный объем.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явления и химические реакции. Признаки и условия протекания химических реакций. Закон сохранения массы веществ при химических реакциях. Химические уравнения. Коэффициенты в уравнениях химических реакций как отношения количеств веществ, вступающих и образующихся в результате химической реакции. Простейшие расчеты по уравнениям химических реакций.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классы неорганических соединений. Номенклатура неорганических веществ. Кислород. Воздух. Горение. Оксиды. Оксиды металлов и неметаллов. Водород. Вода. Очистка воды. Аэрация воды. Взаимодействие воды с оксидами металлов и неметаллов. Кислоты, классификация и свойства: взаимодействие с металлами, оксидами металлов. Основания, классификация и свойства: взаимодействие с оксидами неметаллов, кислотами. Амфотерность. Кислотно-основные индикаторы. Соли. Средние соли. Взаимодействие солей с металлами, кислотами, щелочами. Связь между основными классами неорганических соединений.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естественных семействах (группах) химических элементов: щелочные металлы, галогены.</w:t>
      </w:r>
    </w:p>
    <w:p w:rsidR="005B7FCD" w:rsidRPr="005B7FCD" w:rsidRDefault="005B7FCD" w:rsidP="005B7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2. Периодический закон и периодическая система химических элементов Д.И.Менделеева. Строение вещества.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Периодический закон. История открытия периодического закона. Значение периодического закона для развития науки.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система как естественнонаучная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 И. Менделеева». Физический смысл порядкового (атомного) номера, номера периода и номера группы (для элементов А-групп).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атома: ядро и электронная оболочка. Состав атомных ядер: протоны и нейтроны. Изотопы. Заряд атомного ядра, массовое число и относительная атомная масса. Электронная оболочка атома. Электронные слои атомов элементов малых периодов.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Химическая связь. </w:t>
      </w:r>
      <w:proofErr w:type="spellStart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атомов. Ковалентная неполярная и полярная связь. Ионная связь. Валентность, степень окисления, заряд иона.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3. Многообразие химических реакций.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химических реакций: реакции соединения, разложения, замещения, обмена, экзотермические, эндотермические, </w:t>
      </w:r>
      <w:proofErr w:type="spellStart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-восстановительные, </w:t>
      </w:r>
      <w:proofErr w:type="spellStart"/>
      <w:proofErr w:type="gramStart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необратимые,обратимые</w:t>
      </w:r>
      <w:proofErr w:type="spellEnd"/>
      <w:proofErr w:type="gramEnd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химических реакций. Факторы, влияющие на скорость химических реакций.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Растворы. Электролитическая диссоциация. Электролиты и </w:t>
      </w:r>
      <w:proofErr w:type="spellStart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неэлектролиты</w:t>
      </w:r>
      <w:proofErr w:type="spellEnd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Катионы и анионы. Диссоциация солей, кислот и оснований в водных растворах. Реакции ионного обмена в растворах электролитов.</w:t>
      </w:r>
    </w:p>
    <w:p w:rsidR="005B7FCD" w:rsidRPr="005B7FCD" w:rsidRDefault="005B7FCD" w:rsidP="005B7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4. Многообразие веществ.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Естественные семейства химических элементов металлов и неметаллов. Общая характеристика неметаллов на основе их положения в периодической системе. Закономерности изменения физических и химических свойств неметаллов — простых веществ, их водородных соединений, высших оксидов и кислородсодержащих кислот на примере элементов второго и третьего периодов.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металлов на основе их положения в периодической системе. Закономерности изменения физических и химических свойств металлов — простых веществ, их оксидов и гидроксидов на примере элементов второго и третьего периодов. Амфотерные соединения алюминия. Общая характеристика железа, его оксидов и гидроксидов.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Раздел 5. Экспериментальная химия 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и лабораторный эксперимент. 1. </w:t>
      </w: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Примеры физических явлений. 2. Примеры химических реакций с ярко выраженными изучаемыми признаками. 3. Реакции </w:t>
      </w:r>
      <w:proofErr w:type="spellStart"/>
      <w:proofErr w:type="gramStart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соединения,разложения</w:t>
      </w:r>
      <w:proofErr w:type="spellEnd"/>
      <w:proofErr w:type="gramEnd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замещения, обмена. 4. Реакции, иллюстрирующие свойства и взаимосвязи основных классов неорганических соединений. 5. Опыты, иллюстрирующие закономерности изменения свойств щелочных металлов и галогенов. 6. Опыты, иллюстрирующие закономерности изменения свойств гидроксидов и кислородсодержащих кислот элементов одного периода. 7. Примеры окислительно-восстановительных реакций.8.Факторы, влияющие на скорость химических реакций.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9.Примеры эндо- и экзотермических реакций. 10. Сравнение электропроводности растворов электролитов и </w:t>
      </w:r>
      <w:proofErr w:type="spellStart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неэлектролитов</w:t>
      </w:r>
      <w:proofErr w:type="spellEnd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11. Реакции ионного обмена. 12. Опыты, иллюстрирующие физические и химические свойства изучаемых веществ.</w:t>
      </w:r>
    </w:p>
    <w:p w:rsidR="005B7FCD" w:rsidRPr="005B7FCD" w:rsidRDefault="005B7FCD" w:rsidP="005B7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Практические работы 8 класс </w:t>
      </w: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Правила техники безопасности при работе в химическом кабинете. Приемы обращения с лабораторным оборудованием и нагревательными приборами.</w:t>
      </w:r>
      <w:r w:rsidRPr="005B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Приготовление раствора сахара и расчет его массовой доли в растворе </w:t>
      </w:r>
    </w:p>
    <w:p w:rsidR="005B7FCD" w:rsidRPr="005B7FCD" w:rsidRDefault="005B7FCD" w:rsidP="005B7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Условия течения химических реакций между растворами электролитов до конца. </w:t>
      </w:r>
    </w:p>
    <w:p w:rsidR="005B7FCD" w:rsidRPr="005B7FCD" w:rsidRDefault="005B7FCD" w:rsidP="005B7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Решение экспериментальных задач.</w:t>
      </w:r>
    </w:p>
    <w:p w:rsidR="005B7FCD" w:rsidRPr="005B7FCD" w:rsidRDefault="005B7FCD" w:rsidP="005B7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Практические работы.9 класс</w:t>
      </w: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Осуществление цепочки химических превращений. 2. Получение и свойства соединений металлов. 3. Решение экспериментальных задач на </w:t>
      </w: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распознавание и получение соединений металлов</w:t>
      </w:r>
      <w:proofErr w:type="gramStart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</w:t>
      </w:r>
      <w:proofErr w:type="gramEnd"/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экспериментальных задач по теме «Подгруппа кислорода». 5. Получение, собирание и распознавание газов. </w:t>
      </w:r>
    </w:p>
    <w:p w:rsidR="005B7FCD" w:rsidRPr="005B7FCD" w:rsidRDefault="005B7FCD" w:rsidP="005B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F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Расчетные задачи.</w:t>
      </w:r>
      <w:r w:rsidRPr="005B7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1.Вычисление относительной молекулярной и молярной массы вещества по его химической формуле. 2. Расчет массовой доли химического элемента в соединении. 3. Расчет массовой доли растворенного вещества в растворе. 4. Вычисления по химическим уравнениям массы или количества вещества одного из участвующих или получающихся в реакции соединений по известной массе или количеству вещества другого соединения.</w:t>
      </w:r>
    </w:p>
    <w:p w:rsidR="00D83E96" w:rsidRPr="005B7FCD" w:rsidRDefault="00D83E96" w:rsidP="00D83E96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</w:t>
      </w:r>
      <w:r w:rsidRPr="005B7FCD">
        <w:rPr>
          <w:rFonts w:ascii="Times New Roman" w:hAnsi="Times New Roman" w:cs="Times New Roman"/>
          <w:iCs/>
          <w:sz w:val="24"/>
          <w:szCs w:val="24"/>
        </w:rPr>
        <w:t xml:space="preserve">Тематическое планирование8-9 класс </w:t>
      </w:r>
    </w:p>
    <w:p w:rsidR="00D83E96" w:rsidRPr="005B7FCD" w:rsidRDefault="00D83E96" w:rsidP="00D83E9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5B7FCD">
        <w:rPr>
          <w:rFonts w:ascii="Times New Roman" w:hAnsi="Times New Roman" w:cs="Times New Roman"/>
          <w:iCs/>
          <w:sz w:val="24"/>
          <w:szCs w:val="24"/>
        </w:rPr>
        <w:t xml:space="preserve">Тематическое </w:t>
      </w:r>
      <w:proofErr w:type="gramStart"/>
      <w:r w:rsidRPr="005B7FCD">
        <w:rPr>
          <w:rFonts w:ascii="Times New Roman" w:hAnsi="Times New Roman" w:cs="Times New Roman"/>
          <w:iCs/>
          <w:sz w:val="24"/>
          <w:szCs w:val="24"/>
        </w:rPr>
        <w:t>планирование(</w:t>
      </w:r>
      <w:proofErr w:type="gramEnd"/>
      <w:r w:rsidRPr="005B7FCD">
        <w:rPr>
          <w:rFonts w:ascii="Times New Roman" w:hAnsi="Times New Roman" w:cs="Times New Roman"/>
          <w:iCs/>
          <w:sz w:val="24"/>
          <w:szCs w:val="24"/>
        </w:rPr>
        <w:t>8 класс)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2881"/>
        <w:gridCol w:w="1508"/>
        <w:gridCol w:w="1609"/>
        <w:gridCol w:w="2128"/>
      </w:tblGrid>
      <w:tr w:rsidR="00D83E96" w:rsidRPr="005B7FCD" w:rsidTr="00264C13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№ уроков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Название раздела, глав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83E96" w:rsidRPr="005B7FCD" w:rsidTr="00264C1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96" w:rsidRPr="005B7FCD" w:rsidRDefault="00D83E96" w:rsidP="00264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96" w:rsidRPr="005B7FCD" w:rsidRDefault="00D83E96" w:rsidP="00264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Всего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>Из них (формы контроля)</w:t>
            </w:r>
          </w:p>
        </w:tc>
      </w:tr>
      <w:tr w:rsidR="00D83E96" w:rsidRPr="005B7FCD" w:rsidTr="00264C13"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</w:p>
        </w:tc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контрольных работ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практических работ</w:t>
            </w:r>
          </w:p>
        </w:tc>
      </w:tr>
      <w:tr w:rsidR="00D83E96" w:rsidRPr="005B7FCD" w:rsidTr="00264C1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</w:pPr>
            <w:r w:rsidRPr="005B7FCD">
              <w:t> </w:t>
            </w:r>
            <w:r w:rsidRPr="005B7FCD">
              <w:rPr>
                <w:bCs/>
                <w:color w:val="000000"/>
              </w:rPr>
              <w:t>Введение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 xml:space="preserve">-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</w:tr>
      <w:tr w:rsidR="00D83E96" w:rsidRPr="005B7FCD" w:rsidTr="00264C1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Атомы химических элементов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 xml:space="preserve">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83E96" w:rsidRPr="005B7FCD" w:rsidTr="00264C1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Простые вещества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83E96" w:rsidRPr="005B7FCD" w:rsidTr="00264C1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</w:pPr>
            <w:r w:rsidRPr="005B7FCD">
              <w:rPr>
                <w:bCs/>
                <w:color w:val="000000"/>
              </w:rPr>
              <w:t>Соединения химических элементов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83E96" w:rsidRPr="005B7FCD" w:rsidTr="00264C1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</w:pPr>
            <w:r w:rsidRPr="005B7FCD">
              <w:rPr>
                <w:bCs/>
                <w:color w:val="000000"/>
                <w:spacing w:val="13"/>
              </w:rPr>
              <w:t>Изменения, происходящие с веществами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16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83E96" w:rsidRPr="005B7FCD" w:rsidTr="00264C1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Растворение. Растворы.</w:t>
            </w:r>
          </w:p>
          <w:p w:rsidR="00D83E96" w:rsidRPr="005B7FCD" w:rsidRDefault="00D83E96" w:rsidP="00264C1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Свойства растворов электролитов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22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  <w:rPr>
                <w:lang w:val="en-US"/>
              </w:rPr>
            </w:pPr>
            <w:r w:rsidRPr="005B7FCD"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83E96" w:rsidRPr="005B7FCD" w:rsidTr="00264C13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68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D83E96" w:rsidRPr="005B7FCD" w:rsidRDefault="00D83E96" w:rsidP="00D83E9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5B7FCD">
        <w:rPr>
          <w:rFonts w:ascii="Times New Roman" w:hAnsi="Times New Roman" w:cs="Times New Roman"/>
          <w:iCs/>
          <w:sz w:val="24"/>
          <w:szCs w:val="24"/>
        </w:rPr>
        <w:t xml:space="preserve">Тематическое </w:t>
      </w:r>
      <w:proofErr w:type="gramStart"/>
      <w:r w:rsidRPr="005B7FCD">
        <w:rPr>
          <w:rFonts w:ascii="Times New Roman" w:hAnsi="Times New Roman" w:cs="Times New Roman"/>
          <w:iCs/>
          <w:sz w:val="24"/>
          <w:szCs w:val="24"/>
        </w:rPr>
        <w:t>планирование(</w:t>
      </w:r>
      <w:proofErr w:type="gramEnd"/>
      <w:r w:rsidRPr="005B7FCD">
        <w:rPr>
          <w:rFonts w:ascii="Times New Roman" w:hAnsi="Times New Roman" w:cs="Times New Roman"/>
          <w:iCs/>
          <w:sz w:val="24"/>
          <w:szCs w:val="24"/>
        </w:rPr>
        <w:t>9 класс)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3067"/>
        <w:gridCol w:w="1417"/>
        <w:gridCol w:w="2137"/>
        <w:gridCol w:w="1656"/>
      </w:tblGrid>
      <w:tr w:rsidR="00D83E96" w:rsidRPr="005B7FCD" w:rsidTr="00264C13"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№ уроков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Название раздела, глав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83E96" w:rsidRPr="005B7FCD" w:rsidTr="00264C13"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96" w:rsidRPr="005B7FCD" w:rsidRDefault="00D83E96" w:rsidP="00264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E96" w:rsidRPr="005B7FCD" w:rsidRDefault="00D83E96" w:rsidP="00264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</w:pPr>
            <w:r w:rsidRPr="005B7FCD">
              <w:t xml:space="preserve">Всего 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>Из них (формы контроля)</w:t>
            </w:r>
          </w:p>
        </w:tc>
      </w:tr>
      <w:tr w:rsidR="00D83E96" w:rsidRPr="005B7FCD" w:rsidTr="00264C13"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контрольных работ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практических работ</w:t>
            </w:r>
          </w:p>
        </w:tc>
      </w:tr>
      <w:tr w:rsidR="00D83E96" w:rsidRPr="005B7FCD" w:rsidTr="00264C13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Введение. Общая характеристика химических элементов и химических реакций</w:t>
            </w:r>
          </w:p>
          <w:p w:rsidR="00D83E96" w:rsidRPr="00624F6F" w:rsidRDefault="00D83E96" w:rsidP="00264C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B7FC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</w:t>
            </w:r>
          </w:p>
        </w:tc>
      </w:tr>
      <w:tr w:rsidR="00D83E96" w:rsidRPr="005B7FCD" w:rsidTr="00264C13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B7FC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Металлы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B7FC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83E96" w:rsidRPr="005B7FCD" w:rsidTr="00264C13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Style3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5B7FCD">
              <w:rPr>
                <w:rStyle w:val="FontStyle11"/>
                <w:sz w:val="24"/>
                <w:szCs w:val="24"/>
              </w:rPr>
              <w:t>Неметаллы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B7FC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83E96" w:rsidRPr="005B7FCD" w:rsidTr="00264C13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Style4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B7FC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Органические вещества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B7FC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83E96" w:rsidRPr="005B7FCD" w:rsidTr="00264C13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Style3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5B7FCD">
              <w:rPr>
                <w:rStyle w:val="FontStyle11"/>
                <w:sz w:val="24"/>
                <w:szCs w:val="24"/>
              </w:rPr>
              <w:t>Обобщение знаний по химии за курс основной школы.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B7FC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  <w:rPr>
                <w:lang w:val="en-US"/>
              </w:rPr>
            </w:pPr>
            <w:r w:rsidRPr="005B7FCD"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F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83E96" w:rsidRPr="005B7FCD" w:rsidTr="00264C13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a6"/>
              <w:spacing w:after="0" w:afterAutospacing="0" w:line="240" w:lineRule="auto"/>
              <w:jc w:val="center"/>
            </w:pPr>
            <w:r w:rsidRPr="005B7FCD"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Style4"/>
              <w:widowControl/>
              <w:ind w:left="854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B7FC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B7FC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B7FC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96" w:rsidRPr="005B7FCD" w:rsidRDefault="00D83E96" w:rsidP="00264C13">
            <w:pPr>
              <w:pStyle w:val="Style3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B7FC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B7FCD" w:rsidRPr="00004268" w:rsidRDefault="005B7FCD" w:rsidP="005B7F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7FCD" w:rsidRPr="00004268" w:rsidRDefault="005B7FCD" w:rsidP="005B7F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497A" w:rsidRPr="00D83E96" w:rsidRDefault="009B497A" w:rsidP="005B7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B497A" w:rsidRPr="00D83E96" w:rsidSect="005B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decimal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86447C"/>
    <w:multiLevelType w:val="hybridMultilevel"/>
    <w:tmpl w:val="24368D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F64B0"/>
    <w:multiLevelType w:val="hybridMultilevel"/>
    <w:tmpl w:val="11E4C2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253D5"/>
    <w:multiLevelType w:val="hybridMultilevel"/>
    <w:tmpl w:val="A6CA1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F7C2E"/>
    <w:multiLevelType w:val="hybridMultilevel"/>
    <w:tmpl w:val="8F760B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12FA6"/>
    <w:multiLevelType w:val="multilevel"/>
    <w:tmpl w:val="72BC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31173"/>
    <w:multiLevelType w:val="multilevel"/>
    <w:tmpl w:val="1A92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84DE3"/>
    <w:multiLevelType w:val="hybridMultilevel"/>
    <w:tmpl w:val="898E7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10EB9"/>
    <w:multiLevelType w:val="hybridMultilevel"/>
    <w:tmpl w:val="48764E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5776B"/>
    <w:multiLevelType w:val="hybridMultilevel"/>
    <w:tmpl w:val="B30C5686"/>
    <w:lvl w:ilvl="0" w:tplc="F4E0F8A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E7D39"/>
    <w:multiLevelType w:val="multilevel"/>
    <w:tmpl w:val="9586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2862ED"/>
    <w:multiLevelType w:val="hybridMultilevel"/>
    <w:tmpl w:val="D6D687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D2654"/>
    <w:multiLevelType w:val="multilevel"/>
    <w:tmpl w:val="269C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9857ECD"/>
    <w:multiLevelType w:val="multilevel"/>
    <w:tmpl w:val="892A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F350D"/>
    <w:multiLevelType w:val="hybridMultilevel"/>
    <w:tmpl w:val="6F9C11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96D04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17A5F"/>
    <w:multiLevelType w:val="multilevel"/>
    <w:tmpl w:val="D014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6054C5"/>
    <w:multiLevelType w:val="hybridMultilevel"/>
    <w:tmpl w:val="88CA0C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D563E8E"/>
    <w:multiLevelType w:val="hybridMultilevel"/>
    <w:tmpl w:val="B04E2060"/>
    <w:lvl w:ilvl="0" w:tplc="3FC48E8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19A38F8"/>
    <w:multiLevelType w:val="multilevel"/>
    <w:tmpl w:val="77B8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8A50A6"/>
    <w:multiLevelType w:val="multilevel"/>
    <w:tmpl w:val="7664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42244"/>
    <w:multiLevelType w:val="hybridMultilevel"/>
    <w:tmpl w:val="A04063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B1043"/>
    <w:multiLevelType w:val="hybridMultilevel"/>
    <w:tmpl w:val="343E9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1F4611"/>
    <w:multiLevelType w:val="hybridMultilevel"/>
    <w:tmpl w:val="9F4E0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077EB"/>
    <w:multiLevelType w:val="multilevel"/>
    <w:tmpl w:val="895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E7499D"/>
    <w:multiLevelType w:val="hybridMultilevel"/>
    <w:tmpl w:val="ABCE7778"/>
    <w:lvl w:ilvl="0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abstractNum w:abstractNumId="26" w15:restartNumberingAfterBreak="0">
    <w:nsid w:val="7E9446AF"/>
    <w:multiLevelType w:val="multilevel"/>
    <w:tmpl w:val="C3A4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4"/>
  </w:num>
  <w:num w:numId="3">
    <w:abstractNumId w:val="14"/>
  </w:num>
  <w:num w:numId="4">
    <w:abstractNumId w:val="20"/>
  </w:num>
  <w:num w:numId="5">
    <w:abstractNumId w:val="16"/>
  </w:num>
  <w:num w:numId="6">
    <w:abstractNumId w:val="19"/>
  </w:num>
  <w:num w:numId="7">
    <w:abstractNumId w:val="7"/>
  </w:num>
  <w:num w:numId="8">
    <w:abstractNumId w:val="25"/>
  </w:num>
  <w:num w:numId="9">
    <w:abstractNumId w:val="22"/>
  </w:num>
  <w:num w:numId="10">
    <w:abstractNumId w:val="17"/>
  </w:num>
  <w:num w:numId="11">
    <w:abstractNumId w:val="26"/>
  </w:num>
  <w:num w:numId="12">
    <w:abstractNumId w:val="11"/>
  </w:num>
  <w:num w:numId="1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"/>
  </w:num>
  <w:num w:numId="26">
    <w:abstractNumId w:val="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CD"/>
    <w:rsid w:val="00004268"/>
    <w:rsid w:val="002F17C0"/>
    <w:rsid w:val="002F69E8"/>
    <w:rsid w:val="005B7FCD"/>
    <w:rsid w:val="00624F6F"/>
    <w:rsid w:val="009B497A"/>
    <w:rsid w:val="00D8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98C1F-55FA-4821-83D6-F5936B08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B7F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5B7F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B7FC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5B7FCD"/>
    <w:pPr>
      <w:spacing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B7FCD"/>
    <w:pPr>
      <w:widowControl w:val="0"/>
      <w:autoSpaceDE w:val="0"/>
      <w:autoSpaceDN w:val="0"/>
      <w:adjustRightInd w:val="0"/>
      <w:spacing w:after="0" w:line="278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5B7FCD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5B7FCD"/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rsid w:val="005B7F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B7FCD"/>
  </w:style>
  <w:style w:type="character" w:customStyle="1" w:styleId="c17">
    <w:name w:val="c17"/>
    <w:basedOn w:val="a0"/>
    <w:rsid w:val="005B7FCD"/>
  </w:style>
  <w:style w:type="paragraph" w:customStyle="1" w:styleId="c2">
    <w:name w:val="c2"/>
    <w:basedOn w:val="a"/>
    <w:uiPriority w:val="99"/>
    <w:rsid w:val="005B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Основной текст (19)_"/>
    <w:basedOn w:val="a0"/>
    <w:link w:val="191"/>
    <w:uiPriority w:val="99"/>
    <w:locked/>
    <w:rsid w:val="005B7FCD"/>
    <w:rPr>
      <w:rFonts w:ascii="Calibri" w:hAnsi="Calibri" w:cs="Calibri"/>
      <w:b/>
      <w:bCs/>
      <w:sz w:val="27"/>
      <w:szCs w:val="27"/>
      <w:shd w:val="clear" w:color="auto" w:fill="FFFFFF"/>
    </w:rPr>
  </w:style>
  <w:style w:type="character" w:customStyle="1" w:styleId="24">
    <w:name w:val="Основной текст (24)_"/>
    <w:basedOn w:val="a0"/>
    <w:link w:val="241"/>
    <w:uiPriority w:val="99"/>
    <w:locked/>
    <w:rsid w:val="005B7FCD"/>
    <w:rPr>
      <w:rFonts w:ascii="Calibri" w:hAnsi="Calibri" w:cs="Calibri"/>
      <w:sz w:val="27"/>
      <w:szCs w:val="27"/>
      <w:shd w:val="clear" w:color="auto" w:fill="FFFFFF"/>
    </w:rPr>
  </w:style>
  <w:style w:type="character" w:customStyle="1" w:styleId="1912">
    <w:name w:val="Основной текст (19)12"/>
    <w:basedOn w:val="19"/>
    <w:uiPriority w:val="99"/>
    <w:rsid w:val="005B7FCD"/>
    <w:rPr>
      <w:rFonts w:ascii="Calibri" w:hAnsi="Calibri" w:cs="Calibri"/>
      <w:b/>
      <w:bCs/>
      <w:sz w:val="27"/>
      <w:szCs w:val="27"/>
      <w:shd w:val="clear" w:color="auto" w:fill="FFFFFF"/>
    </w:rPr>
  </w:style>
  <w:style w:type="character" w:customStyle="1" w:styleId="1911">
    <w:name w:val="Основной текст (19)11"/>
    <w:basedOn w:val="19"/>
    <w:uiPriority w:val="99"/>
    <w:rsid w:val="005B7FCD"/>
    <w:rPr>
      <w:rFonts w:ascii="Calibri" w:hAnsi="Calibri" w:cs="Calibri"/>
      <w:b/>
      <w:bCs/>
      <w:sz w:val="27"/>
      <w:szCs w:val="27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5B7FCD"/>
    <w:pPr>
      <w:shd w:val="clear" w:color="auto" w:fill="FFFFFF"/>
      <w:spacing w:after="0" w:line="240" w:lineRule="atLeast"/>
    </w:pPr>
    <w:rPr>
      <w:rFonts w:ascii="Calibri" w:hAnsi="Calibri" w:cs="Calibri"/>
      <w:b/>
      <w:bCs/>
      <w:sz w:val="27"/>
      <w:szCs w:val="27"/>
    </w:rPr>
  </w:style>
  <w:style w:type="paragraph" w:customStyle="1" w:styleId="241">
    <w:name w:val="Основной текст (24)1"/>
    <w:basedOn w:val="a"/>
    <w:link w:val="24"/>
    <w:uiPriority w:val="99"/>
    <w:rsid w:val="005B7FCD"/>
    <w:pPr>
      <w:shd w:val="clear" w:color="auto" w:fill="FFFFFF"/>
      <w:spacing w:after="0" w:line="1181" w:lineRule="exact"/>
      <w:ind w:hanging="380"/>
      <w:jc w:val="both"/>
    </w:pPr>
    <w:rPr>
      <w:rFonts w:ascii="Calibri" w:hAnsi="Calibri" w:cs="Calibri"/>
      <w:sz w:val="27"/>
      <w:szCs w:val="27"/>
    </w:rPr>
  </w:style>
  <w:style w:type="character" w:customStyle="1" w:styleId="12">
    <w:name w:val="Заголовок №1 (2)_"/>
    <w:basedOn w:val="a0"/>
    <w:link w:val="120"/>
    <w:locked/>
    <w:rsid w:val="005B7FCD"/>
    <w:rPr>
      <w:rFonts w:ascii="Arial" w:eastAsia="Arial" w:hAnsi="Arial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5B7FCD"/>
    <w:pPr>
      <w:shd w:val="clear" w:color="auto" w:fill="FFFFFF"/>
      <w:spacing w:after="0" w:line="216" w:lineRule="exact"/>
      <w:ind w:firstLine="340"/>
      <w:jc w:val="both"/>
      <w:outlineLvl w:val="0"/>
    </w:pPr>
    <w:rPr>
      <w:rFonts w:ascii="Arial" w:eastAsia="Arial" w:hAnsi="Arial"/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link w:val="10"/>
    <w:locked/>
    <w:rsid w:val="005B7FCD"/>
    <w:rPr>
      <w:rFonts w:ascii="Arial" w:eastAsia="Arial" w:hAnsi="Arial"/>
      <w:spacing w:val="10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5B7FCD"/>
    <w:pPr>
      <w:shd w:val="clear" w:color="auto" w:fill="FFFFFF"/>
      <w:spacing w:after="0" w:line="216" w:lineRule="exact"/>
      <w:ind w:firstLine="340"/>
      <w:jc w:val="both"/>
      <w:outlineLvl w:val="0"/>
    </w:pPr>
    <w:rPr>
      <w:rFonts w:ascii="Arial" w:eastAsia="Arial" w:hAnsi="Arial"/>
      <w:spacing w:val="10"/>
      <w:sz w:val="19"/>
      <w:szCs w:val="19"/>
      <w:shd w:val="clear" w:color="auto" w:fill="FFFFFF"/>
    </w:rPr>
  </w:style>
  <w:style w:type="character" w:styleId="a7">
    <w:name w:val="Hyperlink"/>
    <w:basedOn w:val="a0"/>
    <w:rsid w:val="005B7FCD"/>
    <w:rPr>
      <w:color w:val="000080"/>
      <w:u w:val="single"/>
    </w:rPr>
  </w:style>
  <w:style w:type="character" w:customStyle="1" w:styleId="a8">
    <w:name w:val="Основной текст Знак"/>
    <w:basedOn w:val="a0"/>
    <w:link w:val="a9"/>
    <w:rsid w:val="005B7FCD"/>
    <w:rPr>
      <w:sz w:val="24"/>
      <w:szCs w:val="24"/>
      <w:shd w:val="clear" w:color="auto" w:fill="FFFFFF"/>
    </w:rPr>
  </w:style>
  <w:style w:type="paragraph" w:styleId="a9">
    <w:name w:val="Body Text"/>
    <w:basedOn w:val="a"/>
    <w:link w:val="a8"/>
    <w:rsid w:val="005B7FCD"/>
    <w:pPr>
      <w:shd w:val="clear" w:color="auto" w:fill="FFFFFF"/>
      <w:spacing w:before="300" w:after="60" w:line="240" w:lineRule="atLeast"/>
      <w:ind w:hanging="360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5B7FCD"/>
  </w:style>
  <w:style w:type="character" w:customStyle="1" w:styleId="FontStyle13">
    <w:name w:val="Font Style13"/>
    <w:rsid w:val="00D83E96"/>
    <w:rPr>
      <w:rFonts w:ascii="Century Schoolbook" w:eastAsia="Century Schoolbook" w:hAnsi="Century Schoolbook" w:cs="Century School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DF5F-966E-4A19-A690-2987579A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LiKa</cp:lastModifiedBy>
  <cp:revision>2</cp:revision>
  <cp:lastPrinted>2016-06-07T08:33:00Z</cp:lastPrinted>
  <dcterms:created xsi:type="dcterms:W3CDTF">2017-10-11T11:01:00Z</dcterms:created>
  <dcterms:modified xsi:type="dcterms:W3CDTF">2017-10-11T11:01:00Z</dcterms:modified>
</cp:coreProperties>
</file>